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Eko-rewolucja w modzie?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Rosnąca świadomość ekologiczna przekształca rynek odzieży używanej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[Kielce, 12 czerwca 2025]</w:t>
      </w:r>
      <w:r>
        <w:rPr>
          <w:rFonts w:ascii="calibri" w:hAnsi="calibri" w:eastAsia="calibri" w:cs="calibri"/>
          <w:sz w:val="24"/>
          <w:szCs w:val="24"/>
        </w:rPr>
        <w:t xml:space="preserve"> – Rynek odzieży przechodzi transformację napędzaną rosnącą świadomością ekologiczną konsumentów. Jak komentuje Mateusz Płusa z Pamarhurt, ekspert z ponad dekadą doświadczenia w handlu hurtowym odzieżą używaną, to kluczowy moment dla branży second-hand, która staje się centralnym punktem zrównoważonej mody.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"Obserwujemy fundamentalną zmianę w sposobie, w jaki konsumenci podchodzą do zakupów odzieży"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Mateusz Płusa.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chodzi już tylko o cenę, ale o etykę i ekologię. Ludzie aktywnie poszukują alternatyw dla 'fast fashion', zdając sobie sprawę z ogromnego wpływu produkcji odzieży na środowisko. Odzież używana, dzięki temu, że redukuje ślad węglowy i minimalizuje odpady tekstylne, stała się naturalnym wyborem dla tych, którzy chcą działać odpowiedzialnie.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Mateusza Płusy, ten trend idzie w parze z rozwojem filozofii </w:t>
      </w:r>
      <w:r>
        <w:rPr>
          <w:rFonts w:ascii="calibri" w:hAnsi="calibri" w:eastAsia="calibri" w:cs="calibri"/>
          <w:sz w:val="24"/>
          <w:szCs w:val="24"/>
          <w:b/>
        </w:rPr>
        <w:t xml:space="preserve">„slow fashion”</w:t>
      </w:r>
      <w:r>
        <w:rPr>
          <w:rFonts w:ascii="calibri" w:hAnsi="calibri" w:eastAsia="calibri" w:cs="calibri"/>
          <w:sz w:val="24"/>
          <w:szCs w:val="24"/>
        </w:rPr>
        <w:t xml:space="preserve">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coraz częściej stawiają na jakość, trwałość i unikalność, odchodząc od masowej produkcji. Poszukują ubrań, które mają 'historię' i nie są kolejnym jednorazowym nabytkiem. To idealne warunki dla rynku odzieży używanej premium, która oferuje właśnie to – oryginalność i trwałość, a często także wysoką jakość wykonania.</w:t>
      </w:r>
      <w:r>
        <w:rPr>
          <w:rFonts w:ascii="calibri" w:hAnsi="calibri" w:eastAsia="calibri" w:cs="calibri"/>
          <w:sz w:val="24"/>
          <w:szCs w:val="24"/>
        </w:rPr>
        <w:t xml:space="preserve">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zwraca również uwagę na rosnące zapotrzebowanie na </w:t>
      </w:r>
      <w:r>
        <w:rPr>
          <w:rFonts w:ascii="calibri" w:hAnsi="calibri" w:eastAsia="calibri" w:cs="calibri"/>
          <w:sz w:val="24"/>
          <w:szCs w:val="24"/>
          <w:b/>
        </w:rPr>
        <w:t xml:space="preserve">transparentność</w:t>
      </w:r>
      <w:r>
        <w:rPr>
          <w:rFonts w:ascii="calibri" w:hAnsi="calibri" w:eastAsia="calibri" w:cs="calibri"/>
          <w:sz w:val="24"/>
          <w:szCs w:val="24"/>
        </w:rPr>
        <w:t xml:space="preserve"> w całym łańcuchu dostaw.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 'paszportów produkcji' dla nowych ubrań znajduje swoje odzwierciedlenie również w branży odzieży używanej. Konsumenci i przedsiębiorcy chcą wiedzieć, skąd pochodzi towar, jak był sortowany i czy spełnia określone standardy. Dla importerów, takich jak Pamarhurt, transparentność źródeł i rygorystyczna kontrola jakości to podstawa budowania zaufania i autorytetu na rynku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 podkreśla, że firmy, które wcześnie dostosują się do tych zmieniających się oczekiwań, zyskają znaczącą przewagę.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używana nie jest już niszą – to przyszłość mody zrównoważonej. Przedsiębiorcy, którzy zainwestują w wysokiej jakości towar i transparentne praktyki, będą liderami tej ekologicznej rewolucji</w:t>
      </w:r>
      <w:r>
        <w:rPr>
          <w:rFonts w:ascii="calibri" w:hAnsi="calibri" w:eastAsia="calibri" w:cs="calibri"/>
          <w:sz w:val="24"/>
          <w:szCs w:val="24"/>
        </w:rPr>
        <w:t xml:space="preserve">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bezpośredni importer odzieży używanej z ponad dwudziestoletnim doświadczeniem w branży. Specjalizując się w odzieży używanej premium z Wielkiej Brytanii, firma kładzie nacisk na rygorystyczną selekcję i kontrolę jakości, aby zapewnić klientom towar spełniający najwyższe standardy. Pamarhurt jest zaangażowany w promowanie zrównoważonego rozwoju poprzez dostarczanie wysokiej jakości odzieży, która wspiera ideę gospodarki obiegu zamkniętego.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2025-11-17T11:08:09+01:00</dcterms:created>
  <dcterms:modified xsi:type="dcterms:W3CDTF">2025-11-17T11:08:09+01:00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